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806" w:type="dxa"/>
        <w:tblLayout w:type="fixed"/>
        <w:tblCellMar>
          <w:left w:w="70" w:type="dxa"/>
          <w:right w:w="70" w:type="dxa"/>
        </w:tblCellMar>
        <w:tblLook w:val="0000" w:firstRow="0" w:lastRow="0" w:firstColumn="0" w:lastColumn="0" w:noHBand="0" w:noVBand="0"/>
      </w:tblPr>
      <w:tblGrid>
        <w:gridCol w:w="1346"/>
        <w:gridCol w:w="8460"/>
      </w:tblGrid>
      <w:tr w:rsidR="00A70282" w14:paraId="05DA98F1" w14:textId="77777777" w:rsidTr="00955510">
        <w:trPr>
          <w:cantSplit/>
        </w:trPr>
        <w:tc>
          <w:tcPr>
            <w:tcW w:w="1346" w:type="dxa"/>
          </w:tcPr>
          <w:p w14:paraId="05DA98EE" w14:textId="77777777" w:rsidR="00A70282" w:rsidRDefault="00A70282" w:rsidP="00CC717D">
            <w:pPr>
              <w:pStyle w:val="Header"/>
              <w:tabs>
                <w:tab w:val="clear" w:pos="4513"/>
                <w:tab w:val="left" w:pos="1134"/>
              </w:tabs>
              <w:jc w:val="both"/>
            </w:pPr>
            <w:r>
              <w:rPr>
                <w:noProof/>
                <w:lang w:eastAsia="en-GB"/>
              </w:rPr>
              <w:drawing>
                <wp:inline distT="0" distB="0" distL="0" distR="0" wp14:anchorId="05DA9905" wp14:editId="05DA9906">
                  <wp:extent cx="723900" cy="723900"/>
                  <wp:effectExtent l="0" t="0" r="0" b="0"/>
                  <wp:docPr id="1" name="Picture 1" descr="IE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C 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tc>
        <w:tc>
          <w:tcPr>
            <w:tcW w:w="8460" w:type="dxa"/>
          </w:tcPr>
          <w:p w14:paraId="05DA98EF" w14:textId="77777777" w:rsidR="00A70282" w:rsidRDefault="00A70282" w:rsidP="00CC717D">
            <w:pPr>
              <w:tabs>
                <w:tab w:val="right" w:pos="5106"/>
              </w:tabs>
              <w:spacing w:line="320" w:lineRule="exact"/>
              <w:ind w:left="170" w:right="74"/>
              <w:jc w:val="both"/>
              <w:rPr>
                <w:b/>
              </w:rPr>
            </w:pPr>
            <w:r>
              <w:rPr>
                <w:b/>
              </w:rPr>
              <w:tab/>
            </w:r>
          </w:p>
          <w:p w14:paraId="05DA98F0" w14:textId="77777777" w:rsidR="00A70282" w:rsidRDefault="00A70282" w:rsidP="00CC717D">
            <w:pPr>
              <w:tabs>
                <w:tab w:val="right" w:pos="5106"/>
              </w:tabs>
              <w:spacing w:line="320" w:lineRule="exact"/>
              <w:ind w:left="170" w:right="74"/>
              <w:jc w:val="both"/>
              <w:rPr>
                <w:b/>
              </w:rPr>
            </w:pPr>
          </w:p>
        </w:tc>
      </w:tr>
    </w:tbl>
    <w:p w14:paraId="05DA98F2" w14:textId="77777777" w:rsidR="00A70282" w:rsidRDefault="00A70282" w:rsidP="00CC717D">
      <w:pPr>
        <w:spacing w:after="0"/>
        <w:jc w:val="both"/>
        <w:rPr>
          <w:b/>
          <w:sz w:val="28"/>
          <w:szCs w:val="28"/>
        </w:rPr>
      </w:pPr>
    </w:p>
    <w:p w14:paraId="05DA98F3" w14:textId="77777777" w:rsidR="0059104D" w:rsidRDefault="00D55EF4" w:rsidP="00CC717D">
      <w:pPr>
        <w:spacing w:after="0"/>
        <w:jc w:val="both"/>
        <w:rPr>
          <w:b/>
          <w:sz w:val="28"/>
          <w:szCs w:val="28"/>
        </w:rPr>
      </w:pPr>
      <w:r>
        <w:rPr>
          <w:b/>
          <w:sz w:val="28"/>
          <w:szCs w:val="28"/>
        </w:rPr>
        <w:t>IEC National</w:t>
      </w:r>
      <w:r w:rsidR="0059104D">
        <w:rPr>
          <w:b/>
          <w:sz w:val="28"/>
          <w:szCs w:val="28"/>
        </w:rPr>
        <w:t xml:space="preserve"> Committee to develop </w:t>
      </w:r>
      <w:r w:rsidR="00205B87">
        <w:rPr>
          <w:b/>
          <w:sz w:val="28"/>
          <w:szCs w:val="28"/>
        </w:rPr>
        <w:t xml:space="preserve">a </w:t>
      </w:r>
      <w:r w:rsidR="00205B87" w:rsidRPr="00205B87">
        <w:rPr>
          <w:b/>
          <w:color w:val="C00000"/>
          <w:sz w:val="28"/>
          <w:szCs w:val="28"/>
        </w:rPr>
        <w:t xml:space="preserve">Country </w:t>
      </w:r>
      <w:r w:rsidR="00205B87">
        <w:rPr>
          <w:b/>
          <w:sz w:val="28"/>
          <w:szCs w:val="28"/>
        </w:rPr>
        <w:t>IEC</w:t>
      </w:r>
      <w:r w:rsidR="0059104D">
        <w:rPr>
          <w:b/>
          <w:sz w:val="28"/>
          <w:szCs w:val="28"/>
        </w:rPr>
        <w:t xml:space="preserve"> Young Professionals programme</w:t>
      </w:r>
    </w:p>
    <w:p w14:paraId="05DA98F4" w14:textId="77777777" w:rsidR="0059104D" w:rsidRPr="0059104D" w:rsidRDefault="0059104D" w:rsidP="00CC717D">
      <w:pPr>
        <w:spacing w:after="0"/>
        <w:jc w:val="both"/>
        <w:rPr>
          <w:rFonts w:cs="Arial"/>
        </w:rPr>
      </w:pPr>
    </w:p>
    <w:p w14:paraId="05DA98F5" w14:textId="77777777" w:rsidR="008E0048" w:rsidRPr="005872DA" w:rsidRDefault="00D55EF4" w:rsidP="00CC717D">
      <w:pPr>
        <w:spacing w:after="0"/>
        <w:jc w:val="both"/>
        <w:rPr>
          <w:i/>
          <w:sz w:val="24"/>
          <w:szCs w:val="24"/>
        </w:rPr>
      </w:pPr>
      <w:r w:rsidRPr="00D55EF4">
        <w:rPr>
          <w:color w:val="C00000"/>
          <w:sz w:val="24"/>
          <w:szCs w:val="24"/>
        </w:rPr>
        <w:t>City</w:t>
      </w:r>
      <w:r w:rsidR="008E0048" w:rsidRPr="00D55EF4">
        <w:rPr>
          <w:color w:val="C00000"/>
          <w:sz w:val="24"/>
          <w:szCs w:val="24"/>
        </w:rPr>
        <w:t xml:space="preserve">, </w:t>
      </w:r>
      <w:r w:rsidRPr="00D55EF4">
        <w:rPr>
          <w:color w:val="C00000"/>
          <w:sz w:val="24"/>
          <w:szCs w:val="24"/>
        </w:rPr>
        <w:t>Country</w:t>
      </w:r>
      <w:r w:rsidR="008E0048" w:rsidRPr="00D55EF4">
        <w:rPr>
          <w:color w:val="C00000"/>
          <w:sz w:val="24"/>
          <w:szCs w:val="24"/>
        </w:rPr>
        <w:t xml:space="preserve"> (</w:t>
      </w:r>
      <w:r w:rsidRPr="00D55EF4">
        <w:rPr>
          <w:color w:val="C00000"/>
          <w:sz w:val="24"/>
          <w:szCs w:val="24"/>
        </w:rPr>
        <w:t>date</w:t>
      </w:r>
      <w:r w:rsidR="008E0048" w:rsidRPr="00D55EF4">
        <w:rPr>
          <w:color w:val="C00000"/>
          <w:sz w:val="24"/>
          <w:szCs w:val="24"/>
        </w:rPr>
        <w:t xml:space="preserve">) </w:t>
      </w:r>
      <w:r w:rsidR="0059104D" w:rsidRPr="005872DA">
        <w:rPr>
          <w:sz w:val="24"/>
          <w:szCs w:val="24"/>
        </w:rPr>
        <w:t>–</w:t>
      </w:r>
      <w:r w:rsidR="008E0048" w:rsidRPr="005872DA">
        <w:rPr>
          <w:sz w:val="24"/>
          <w:szCs w:val="24"/>
        </w:rPr>
        <w:t xml:space="preserve"> </w:t>
      </w:r>
      <w:r w:rsidRPr="00D55EF4">
        <w:rPr>
          <w:i/>
          <w:color w:val="C00000"/>
          <w:sz w:val="24"/>
          <w:szCs w:val="24"/>
        </w:rPr>
        <w:t>Country</w:t>
      </w:r>
      <w:r w:rsidR="0059104D" w:rsidRPr="00D55EF4">
        <w:rPr>
          <w:i/>
          <w:color w:val="C00000"/>
          <w:sz w:val="24"/>
          <w:szCs w:val="24"/>
        </w:rPr>
        <w:t xml:space="preserve"> </w:t>
      </w:r>
      <w:r w:rsidR="00C638D9" w:rsidRPr="005872DA">
        <w:rPr>
          <w:i/>
          <w:sz w:val="24"/>
          <w:szCs w:val="24"/>
        </w:rPr>
        <w:t>s</w:t>
      </w:r>
      <w:r w:rsidR="0059104D" w:rsidRPr="005872DA">
        <w:rPr>
          <w:i/>
          <w:sz w:val="24"/>
          <w:szCs w:val="24"/>
        </w:rPr>
        <w:t xml:space="preserve">teering </w:t>
      </w:r>
      <w:r w:rsidR="00C638D9" w:rsidRPr="005872DA">
        <w:rPr>
          <w:i/>
          <w:sz w:val="24"/>
          <w:szCs w:val="24"/>
        </w:rPr>
        <w:t>g</w:t>
      </w:r>
      <w:r w:rsidR="0059104D" w:rsidRPr="005872DA">
        <w:rPr>
          <w:i/>
          <w:sz w:val="24"/>
          <w:szCs w:val="24"/>
        </w:rPr>
        <w:t xml:space="preserve">roup meets to establish a programme </w:t>
      </w:r>
      <w:r w:rsidR="00277F23" w:rsidRPr="005872DA">
        <w:rPr>
          <w:i/>
          <w:sz w:val="24"/>
          <w:szCs w:val="24"/>
        </w:rPr>
        <w:t xml:space="preserve">for </w:t>
      </w:r>
      <w:r w:rsidR="0059104D" w:rsidRPr="005872DA">
        <w:rPr>
          <w:i/>
          <w:sz w:val="24"/>
          <w:szCs w:val="24"/>
        </w:rPr>
        <w:t xml:space="preserve">upcoming expert engineers, </w:t>
      </w:r>
      <w:proofErr w:type="gramStart"/>
      <w:r w:rsidR="0059104D" w:rsidRPr="005872DA">
        <w:rPr>
          <w:i/>
          <w:sz w:val="24"/>
          <w:szCs w:val="24"/>
        </w:rPr>
        <w:t>technicians</w:t>
      </w:r>
      <w:proofErr w:type="gramEnd"/>
      <w:r w:rsidR="0059104D" w:rsidRPr="005872DA">
        <w:rPr>
          <w:i/>
          <w:sz w:val="24"/>
          <w:szCs w:val="24"/>
        </w:rPr>
        <w:t xml:space="preserve"> and managers. The programme will provide </w:t>
      </w:r>
      <w:r w:rsidR="00826068" w:rsidRPr="005872DA">
        <w:rPr>
          <w:i/>
          <w:sz w:val="24"/>
          <w:szCs w:val="24"/>
        </w:rPr>
        <w:t>participants</w:t>
      </w:r>
      <w:r w:rsidR="0059104D" w:rsidRPr="005872DA">
        <w:rPr>
          <w:i/>
          <w:sz w:val="24"/>
          <w:szCs w:val="24"/>
        </w:rPr>
        <w:t xml:space="preserve"> with the </w:t>
      </w:r>
      <w:r w:rsidR="00826068" w:rsidRPr="005872DA">
        <w:rPr>
          <w:i/>
          <w:sz w:val="24"/>
          <w:szCs w:val="24"/>
        </w:rPr>
        <w:t>tools</w:t>
      </w:r>
      <w:r w:rsidR="0059104D" w:rsidRPr="005872DA">
        <w:rPr>
          <w:i/>
          <w:sz w:val="24"/>
          <w:szCs w:val="24"/>
        </w:rPr>
        <w:t xml:space="preserve"> to shape the future of </w:t>
      </w:r>
      <w:r w:rsidRPr="00D55EF4">
        <w:rPr>
          <w:i/>
          <w:color w:val="C00000"/>
          <w:sz w:val="24"/>
          <w:szCs w:val="24"/>
        </w:rPr>
        <w:t>Country</w:t>
      </w:r>
      <w:r w:rsidR="0059104D" w:rsidRPr="00D55EF4">
        <w:rPr>
          <w:i/>
          <w:color w:val="C00000"/>
          <w:sz w:val="24"/>
          <w:szCs w:val="24"/>
        </w:rPr>
        <w:t xml:space="preserve"> </w:t>
      </w:r>
      <w:r w:rsidR="0059104D" w:rsidRPr="005872DA">
        <w:rPr>
          <w:i/>
          <w:sz w:val="24"/>
          <w:szCs w:val="24"/>
        </w:rPr>
        <w:t xml:space="preserve">standardization and conformity assessment in the field of electrotechnology and </w:t>
      </w:r>
      <w:r w:rsidR="00826068" w:rsidRPr="005872DA">
        <w:rPr>
          <w:i/>
          <w:sz w:val="24"/>
          <w:szCs w:val="24"/>
        </w:rPr>
        <w:t xml:space="preserve">with the skills to </w:t>
      </w:r>
      <w:r w:rsidR="0059104D" w:rsidRPr="005872DA">
        <w:rPr>
          <w:i/>
          <w:sz w:val="24"/>
          <w:szCs w:val="24"/>
        </w:rPr>
        <w:t xml:space="preserve">become strong influencers at the international level. </w:t>
      </w:r>
    </w:p>
    <w:p w14:paraId="05DA98F6" w14:textId="77777777" w:rsidR="008E0048" w:rsidRDefault="008E0048" w:rsidP="00CC717D">
      <w:pPr>
        <w:spacing w:after="0"/>
        <w:jc w:val="both"/>
        <w:rPr>
          <w:rFonts w:cs="Arial"/>
        </w:rPr>
      </w:pPr>
    </w:p>
    <w:p w14:paraId="05DA98F7" w14:textId="77777777" w:rsidR="00826068" w:rsidRPr="008269AD" w:rsidRDefault="00826068" w:rsidP="00CC717D">
      <w:pPr>
        <w:spacing w:after="0"/>
        <w:jc w:val="both"/>
        <w:rPr>
          <w:rFonts w:cs="Arial"/>
          <w:lang w:val="en-US"/>
        </w:rPr>
      </w:pPr>
      <w:r w:rsidRPr="008269AD">
        <w:rPr>
          <w:rFonts w:cs="Arial"/>
          <w:lang w:val="en-US"/>
        </w:rPr>
        <w:t xml:space="preserve">At the launch of the </w:t>
      </w:r>
      <w:r w:rsidR="0059104D" w:rsidRPr="008269AD">
        <w:rPr>
          <w:rFonts w:cs="Arial"/>
          <w:lang w:val="en-US"/>
        </w:rPr>
        <w:t>IEC</w:t>
      </w:r>
      <w:r w:rsidRPr="008269AD">
        <w:rPr>
          <w:rFonts w:cs="Arial"/>
          <w:lang w:val="en-US"/>
        </w:rPr>
        <w:t>’s</w:t>
      </w:r>
      <w:r w:rsidR="0059104D" w:rsidRPr="008269AD">
        <w:rPr>
          <w:rFonts w:cs="Arial"/>
          <w:lang w:val="en-US"/>
        </w:rPr>
        <w:t xml:space="preserve"> (International Electrotechnical Commission) Young Professionals’ Programme </w:t>
      </w:r>
      <w:r w:rsidRPr="008269AD">
        <w:rPr>
          <w:rFonts w:cs="Arial"/>
          <w:lang w:val="en-US"/>
        </w:rPr>
        <w:t>in</w:t>
      </w:r>
      <w:r w:rsidR="0059104D" w:rsidRPr="008269AD">
        <w:rPr>
          <w:rFonts w:cs="Arial"/>
          <w:lang w:val="en-US"/>
        </w:rPr>
        <w:t xml:space="preserve"> </w:t>
      </w:r>
      <w:r w:rsidR="00277F23">
        <w:rPr>
          <w:rFonts w:cs="Arial"/>
          <w:lang w:val="en-US"/>
        </w:rPr>
        <w:t>2010</w:t>
      </w:r>
      <w:r w:rsidRPr="008269AD">
        <w:rPr>
          <w:rFonts w:cs="Arial"/>
          <w:lang w:val="en-US"/>
        </w:rPr>
        <w:t xml:space="preserve">, participants from all over the world called for the development of equivalent national programmes. In response, </w:t>
      </w:r>
      <w:r w:rsidR="00D55EF4">
        <w:rPr>
          <w:rFonts w:cs="Arial"/>
          <w:lang w:val="en-US"/>
        </w:rPr>
        <w:t xml:space="preserve">the IEC National Committee of </w:t>
      </w:r>
      <w:r w:rsidR="00D55EF4" w:rsidRPr="00D55EF4">
        <w:rPr>
          <w:rFonts w:cs="Arial"/>
          <w:color w:val="C00000"/>
          <w:lang w:val="en-US"/>
        </w:rPr>
        <w:t xml:space="preserve">Country </w:t>
      </w:r>
      <w:r w:rsidRPr="008269AD">
        <w:rPr>
          <w:rFonts w:cs="Arial"/>
          <w:lang w:val="en-US"/>
        </w:rPr>
        <w:t>has established a steering group</w:t>
      </w:r>
      <w:r w:rsidR="008269AD" w:rsidRPr="008269AD">
        <w:rPr>
          <w:rFonts w:cs="Arial"/>
          <w:lang w:val="en-US"/>
        </w:rPr>
        <w:t>,</w:t>
      </w:r>
      <w:r w:rsidRPr="008269AD">
        <w:rPr>
          <w:rFonts w:cs="Arial"/>
          <w:lang w:val="en-US"/>
        </w:rPr>
        <w:t xml:space="preserve"> comprising </w:t>
      </w:r>
      <w:r w:rsidR="00D55EF4">
        <w:rPr>
          <w:rFonts w:cs="Arial"/>
          <w:color w:val="C00000"/>
          <w:lang w:val="en-US"/>
        </w:rPr>
        <w:t>list organizations represented</w:t>
      </w:r>
      <w:r w:rsidR="008269AD" w:rsidRPr="008269AD">
        <w:rPr>
          <w:rFonts w:cs="Arial"/>
          <w:lang w:val="en-US"/>
        </w:rPr>
        <w:t>,</w:t>
      </w:r>
      <w:r w:rsidRPr="008269AD">
        <w:rPr>
          <w:rFonts w:cs="Arial"/>
          <w:lang w:val="en-US"/>
        </w:rPr>
        <w:t xml:space="preserve"> to </w:t>
      </w:r>
      <w:r w:rsidR="008269AD" w:rsidRPr="008269AD">
        <w:rPr>
          <w:rFonts w:cs="Arial"/>
          <w:lang w:val="en-US"/>
        </w:rPr>
        <w:t>coordinate the</w:t>
      </w:r>
      <w:r w:rsidRPr="008269AD">
        <w:rPr>
          <w:rFonts w:cs="Arial"/>
          <w:lang w:val="en-US"/>
        </w:rPr>
        <w:t xml:space="preserve"> establish</w:t>
      </w:r>
      <w:r w:rsidR="008269AD" w:rsidRPr="008269AD">
        <w:rPr>
          <w:rFonts w:cs="Arial"/>
          <w:lang w:val="en-US"/>
        </w:rPr>
        <w:t>ment of</w:t>
      </w:r>
      <w:r w:rsidRPr="008269AD">
        <w:rPr>
          <w:rFonts w:cs="Arial"/>
          <w:lang w:val="en-US"/>
        </w:rPr>
        <w:t xml:space="preserve"> a programme in </w:t>
      </w:r>
      <w:r w:rsidR="00785743" w:rsidRPr="00D55EF4">
        <w:rPr>
          <w:rFonts w:cs="Arial"/>
          <w:color w:val="C00000"/>
          <w:lang w:val="en-US"/>
        </w:rPr>
        <w:t>Country</w:t>
      </w:r>
      <w:r w:rsidRPr="008269AD">
        <w:rPr>
          <w:rFonts w:cs="Arial"/>
          <w:lang w:val="en-US"/>
        </w:rPr>
        <w:t xml:space="preserve">. The first meeting took place on </w:t>
      </w:r>
      <w:r w:rsidR="00785743" w:rsidRPr="00785743">
        <w:rPr>
          <w:rFonts w:cs="Arial"/>
          <w:color w:val="C00000"/>
          <w:lang w:val="en-US"/>
        </w:rPr>
        <w:t>date</w:t>
      </w:r>
      <w:r w:rsidRPr="00785743">
        <w:rPr>
          <w:rFonts w:cs="Arial"/>
          <w:color w:val="C00000"/>
          <w:lang w:val="en-US"/>
        </w:rPr>
        <w:t xml:space="preserve"> </w:t>
      </w:r>
      <w:r w:rsidRPr="008269AD">
        <w:rPr>
          <w:rFonts w:cs="Arial"/>
          <w:lang w:val="en-US"/>
        </w:rPr>
        <w:t>and participants confirmed their support for the development of this important initiative.</w:t>
      </w:r>
    </w:p>
    <w:p w14:paraId="05DA98F8" w14:textId="77777777" w:rsidR="00826068" w:rsidRPr="008269AD" w:rsidRDefault="00826068" w:rsidP="00CC717D">
      <w:pPr>
        <w:spacing w:after="0" w:line="240" w:lineRule="auto"/>
        <w:jc w:val="both"/>
        <w:rPr>
          <w:rFonts w:cs="Arial"/>
          <w:lang w:val="en-US"/>
        </w:rPr>
      </w:pPr>
    </w:p>
    <w:p w14:paraId="05DA98F9" w14:textId="77777777" w:rsidR="008269AD" w:rsidRDefault="008269AD" w:rsidP="00CC717D">
      <w:pPr>
        <w:spacing w:after="0"/>
        <w:jc w:val="both"/>
        <w:rPr>
          <w:rFonts w:cs="Arial"/>
          <w:lang w:val="en-US"/>
        </w:rPr>
      </w:pPr>
      <w:r>
        <w:rPr>
          <w:rFonts w:cs="Arial"/>
          <w:lang w:val="en-US"/>
        </w:rPr>
        <w:t xml:space="preserve">The </w:t>
      </w:r>
      <w:r w:rsidR="00785743" w:rsidRPr="00D55EF4">
        <w:rPr>
          <w:rFonts w:cs="Arial"/>
          <w:color w:val="C00000"/>
          <w:lang w:val="en-US"/>
        </w:rPr>
        <w:t xml:space="preserve">Country </w:t>
      </w:r>
      <w:r w:rsidR="00785743">
        <w:rPr>
          <w:rFonts w:cs="Arial"/>
          <w:color w:val="C00000"/>
          <w:lang w:val="en-US"/>
        </w:rPr>
        <w:t xml:space="preserve">National Committee </w:t>
      </w:r>
      <w:r w:rsidR="00205B87" w:rsidRPr="00205B87">
        <w:rPr>
          <w:rFonts w:cs="Arial"/>
          <w:lang w:val="en-US"/>
        </w:rPr>
        <w:t xml:space="preserve">IEC </w:t>
      </w:r>
      <w:r>
        <w:rPr>
          <w:rFonts w:cs="Arial"/>
          <w:lang w:val="en-US"/>
        </w:rPr>
        <w:t xml:space="preserve">Young Professionals Programme will be aimed at upcoming expert engineers, technicians and managers employed by local industry working in the field of electrotechnology. The programme will provide participants with the tools to get more involved in shaping the future of </w:t>
      </w:r>
      <w:r w:rsidR="00785743" w:rsidRPr="00D55EF4">
        <w:rPr>
          <w:rFonts w:cs="Arial"/>
          <w:color w:val="C00000"/>
          <w:lang w:val="en-US"/>
        </w:rPr>
        <w:t xml:space="preserve">Country </w:t>
      </w:r>
      <w:r>
        <w:rPr>
          <w:rFonts w:cs="Arial"/>
          <w:lang w:val="en-US"/>
        </w:rPr>
        <w:t xml:space="preserve">standardization and conformity assessment activities. The </w:t>
      </w:r>
      <w:r w:rsidR="00277F23">
        <w:rPr>
          <w:rFonts w:cs="Arial"/>
          <w:lang w:val="en-US"/>
        </w:rPr>
        <w:t>programme will also help</w:t>
      </w:r>
      <w:r>
        <w:rPr>
          <w:rFonts w:cs="Arial"/>
          <w:lang w:val="en-US"/>
        </w:rPr>
        <w:t xml:space="preserve"> participants</w:t>
      </w:r>
      <w:r w:rsidR="00277F23">
        <w:rPr>
          <w:rFonts w:cs="Arial"/>
          <w:lang w:val="en-US"/>
        </w:rPr>
        <w:t xml:space="preserve"> develop </w:t>
      </w:r>
      <w:r>
        <w:rPr>
          <w:rFonts w:cs="Arial"/>
          <w:lang w:val="en-US"/>
        </w:rPr>
        <w:t xml:space="preserve">skills to enable them to have a strong influencing role when representing </w:t>
      </w:r>
      <w:r w:rsidR="00785743" w:rsidRPr="00D55EF4">
        <w:rPr>
          <w:rFonts w:cs="Arial"/>
          <w:color w:val="C00000"/>
          <w:lang w:val="en-US"/>
        </w:rPr>
        <w:t xml:space="preserve">Country </w:t>
      </w:r>
      <w:r>
        <w:rPr>
          <w:rFonts w:cs="Arial"/>
          <w:lang w:val="en-US"/>
        </w:rPr>
        <w:t xml:space="preserve">at </w:t>
      </w:r>
      <w:r w:rsidR="00277F23">
        <w:rPr>
          <w:rFonts w:cs="Arial"/>
          <w:lang w:val="en-US"/>
        </w:rPr>
        <w:t xml:space="preserve">regional and </w:t>
      </w:r>
      <w:r>
        <w:rPr>
          <w:rFonts w:cs="Arial"/>
          <w:lang w:val="en-US"/>
        </w:rPr>
        <w:t>international level</w:t>
      </w:r>
      <w:r w:rsidR="00277F23">
        <w:rPr>
          <w:rFonts w:cs="Arial"/>
          <w:lang w:val="en-US"/>
        </w:rPr>
        <w:t>s</w:t>
      </w:r>
      <w:r>
        <w:rPr>
          <w:rFonts w:cs="Arial"/>
          <w:lang w:val="en-US"/>
        </w:rPr>
        <w:t xml:space="preserve">. </w:t>
      </w:r>
    </w:p>
    <w:p w14:paraId="05DA98FA" w14:textId="77777777" w:rsidR="008269AD" w:rsidRDefault="008269AD" w:rsidP="00CC717D">
      <w:pPr>
        <w:spacing w:after="0"/>
        <w:jc w:val="both"/>
        <w:rPr>
          <w:rFonts w:cs="Arial"/>
          <w:lang w:val="en-US"/>
        </w:rPr>
      </w:pPr>
    </w:p>
    <w:p w14:paraId="05DA98FB" w14:textId="77777777" w:rsidR="008269AD" w:rsidRPr="008269AD" w:rsidRDefault="008269AD" w:rsidP="00CC717D">
      <w:pPr>
        <w:jc w:val="both"/>
        <w:rPr>
          <w:rFonts w:cs="Arial"/>
          <w:lang w:val="en-US"/>
        </w:rPr>
      </w:pPr>
      <w:r>
        <w:rPr>
          <w:rFonts w:cs="Arial"/>
          <w:lang w:val="en-US"/>
        </w:rPr>
        <w:t xml:space="preserve">The steering group is currently coordinating the development of this </w:t>
      </w:r>
      <w:r w:rsidR="00785743" w:rsidRPr="00D55EF4">
        <w:rPr>
          <w:rFonts w:cs="Arial"/>
          <w:color w:val="C00000"/>
          <w:lang w:val="en-US"/>
        </w:rPr>
        <w:t xml:space="preserve">Country </w:t>
      </w:r>
      <w:r>
        <w:rPr>
          <w:rFonts w:cs="Arial"/>
          <w:lang w:val="en-US"/>
        </w:rPr>
        <w:t xml:space="preserve">programme which will offer multiple learning opportunities through a range of interactive activities. If you are interested in learning more or </w:t>
      </w:r>
      <w:r w:rsidR="00277F23">
        <w:rPr>
          <w:rFonts w:cs="Arial"/>
          <w:lang w:val="en-US"/>
        </w:rPr>
        <w:t xml:space="preserve">would like to get </w:t>
      </w:r>
      <w:r>
        <w:rPr>
          <w:rFonts w:cs="Arial"/>
          <w:lang w:val="en-US"/>
        </w:rPr>
        <w:t xml:space="preserve">involved in the steering group’s activities please contact </w:t>
      </w:r>
      <w:r w:rsidR="00785743" w:rsidRPr="00785743">
        <w:rPr>
          <w:rFonts w:cs="Arial"/>
          <w:color w:val="C00000"/>
          <w:lang w:val="en-US"/>
        </w:rPr>
        <w:t>name (affiliation)</w:t>
      </w:r>
      <w:r>
        <w:rPr>
          <w:rFonts w:cs="Arial"/>
          <w:lang w:val="en-US"/>
        </w:rPr>
        <w:t xml:space="preserve">. </w:t>
      </w:r>
    </w:p>
    <w:p w14:paraId="05DA98FC" w14:textId="77777777" w:rsidR="00A0060D" w:rsidRPr="00D864B4" w:rsidRDefault="00A0060D" w:rsidP="00CC717D">
      <w:pPr>
        <w:spacing w:after="0"/>
        <w:jc w:val="both"/>
        <w:rPr>
          <w:b/>
          <w:sz w:val="20"/>
          <w:szCs w:val="20"/>
        </w:rPr>
      </w:pPr>
      <w:r w:rsidRPr="00D864B4">
        <w:rPr>
          <w:b/>
          <w:sz w:val="20"/>
          <w:szCs w:val="20"/>
        </w:rPr>
        <w:t>Further information:</w:t>
      </w:r>
    </w:p>
    <w:p w14:paraId="05DA98FD" w14:textId="77777777" w:rsidR="00A0060D" w:rsidRPr="00785743" w:rsidRDefault="00785743" w:rsidP="00CC717D">
      <w:pPr>
        <w:spacing w:after="0"/>
        <w:jc w:val="both"/>
        <w:rPr>
          <w:color w:val="C00000"/>
          <w:sz w:val="20"/>
          <w:szCs w:val="20"/>
        </w:rPr>
      </w:pPr>
      <w:r w:rsidRPr="00785743">
        <w:rPr>
          <w:color w:val="C00000"/>
          <w:sz w:val="20"/>
          <w:szCs w:val="20"/>
        </w:rPr>
        <w:t>Name, affiliation</w:t>
      </w:r>
    </w:p>
    <w:p w14:paraId="05DA98FE" w14:textId="77777777" w:rsidR="00A0060D" w:rsidRPr="00785743" w:rsidRDefault="00785743" w:rsidP="00CC717D">
      <w:pPr>
        <w:spacing w:after="0"/>
        <w:jc w:val="both"/>
        <w:rPr>
          <w:rFonts w:ascii="Helv" w:hAnsi="Helv" w:cs="Helv"/>
          <w:color w:val="C00000"/>
          <w:sz w:val="18"/>
          <w:szCs w:val="18"/>
        </w:rPr>
      </w:pPr>
      <w:r w:rsidRPr="00785743">
        <w:rPr>
          <w:rFonts w:ascii="Helv" w:hAnsi="Helv" w:cs="Helv"/>
          <w:color w:val="C00000"/>
          <w:sz w:val="18"/>
          <w:szCs w:val="18"/>
        </w:rPr>
        <w:t>email</w:t>
      </w:r>
    </w:p>
    <w:p w14:paraId="05DA98FF" w14:textId="77777777" w:rsidR="005A12C8" w:rsidRPr="00D864B4" w:rsidRDefault="005A12C8" w:rsidP="00CC717D">
      <w:pPr>
        <w:spacing w:after="0"/>
        <w:jc w:val="both"/>
        <w:rPr>
          <w:sz w:val="20"/>
          <w:szCs w:val="20"/>
        </w:rPr>
      </w:pPr>
    </w:p>
    <w:p w14:paraId="05DA9900" w14:textId="77777777" w:rsidR="0057421B" w:rsidRDefault="0057421B" w:rsidP="00CC717D">
      <w:pPr>
        <w:spacing w:after="0"/>
        <w:jc w:val="both"/>
        <w:rPr>
          <w:sz w:val="20"/>
          <w:szCs w:val="20"/>
        </w:rPr>
      </w:pPr>
    </w:p>
    <w:p w14:paraId="05DA9901" w14:textId="77777777" w:rsidR="0057421B" w:rsidRPr="00D864B4" w:rsidRDefault="0057421B" w:rsidP="00CC717D">
      <w:pPr>
        <w:spacing w:after="0"/>
        <w:jc w:val="both"/>
        <w:rPr>
          <w:sz w:val="20"/>
          <w:szCs w:val="20"/>
        </w:rPr>
      </w:pPr>
    </w:p>
    <w:p w14:paraId="05DA9902" w14:textId="77777777" w:rsidR="00785743" w:rsidRPr="00D864B4" w:rsidRDefault="00785743" w:rsidP="00CC717D">
      <w:pPr>
        <w:jc w:val="both"/>
        <w:rPr>
          <w:rFonts w:cs="Arial"/>
          <w:sz w:val="20"/>
          <w:szCs w:val="20"/>
        </w:rPr>
      </w:pPr>
      <w:r w:rsidRPr="00D864B4">
        <w:rPr>
          <w:sz w:val="20"/>
          <w:szCs w:val="20"/>
        </w:rPr>
        <w:t xml:space="preserve">For more information about the </w:t>
      </w:r>
      <w:r w:rsidRPr="00785743">
        <w:rPr>
          <w:color w:val="C00000"/>
          <w:sz w:val="20"/>
          <w:szCs w:val="20"/>
        </w:rPr>
        <w:t xml:space="preserve">Country National Committee </w:t>
      </w:r>
      <w:r w:rsidR="00205B87" w:rsidRPr="00205B87">
        <w:rPr>
          <w:sz w:val="20"/>
          <w:szCs w:val="20"/>
        </w:rPr>
        <w:t xml:space="preserve">IEC </w:t>
      </w:r>
      <w:r w:rsidRPr="00D864B4">
        <w:rPr>
          <w:sz w:val="20"/>
          <w:szCs w:val="20"/>
        </w:rPr>
        <w:t>Young Professionals Programme</w:t>
      </w:r>
      <w:r>
        <w:rPr>
          <w:sz w:val="20"/>
          <w:szCs w:val="20"/>
        </w:rPr>
        <w:t xml:space="preserve"> visit: </w:t>
      </w:r>
      <w:r w:rsidRPr="00785743">
        <w:rPr>
          <w:color w:val="C00000"/>
          <w:sz w:val="20"/>
          <w:szCs w:val="20"/>
        </w:rPr>
        <w:t>web page</w:t>
      </w:r>
    </w:p>
    <w:p w14:paraId="05DA9903" w14:textId="77777777" w:rsidR="0057421B" w:rsidRPr="00D864B4" w:rsidRDefault="0057421B" w:rsidP="00CC717D">
      <w:pPr>
        <w:jc w:val="both"/>
        <w:rPr>
          <w:rFonts w:cs="Arial"/>
          <w:sz w:val="20"/>
          <w:szCs w:val="20"/>
        </w:rPr>
      </w:pPr>
      <w:r w:rsidRPr="00D864B4">
        <w:rPr>
          <w:sz w:val="20"/>
          <w:szCs w:val="20"/>
        </w:rPr>
        <w:t>For more information about the IEC Young Professionals Programme</w:t>
      </w:r>
      <w:r>
        <w:rPr>
          <w:sz w:val="20"/>
          <w:szCs w:val="20"/>
        </w:rPr>
        <w:t xml:space="preserve"> visit: </w:t>
      </w:r>
      <w:hyperlink r:id="rId12" w:history="1">
        <w:r w:rsidRPr="00D864B4">
          <w:rPr>
            <w:rStyle w:val="Hyperlink"/>
            <w:rFonts w:cs="Arial"/>
            <w:sz w:val="20"/>
            <w:szCs w:val="20"/>
          </w:rPr>
          <w:t>www.iec.ch/youngprofessionals</w:t>
        </w:r>
      </w:hyperlink>
    </w:p>
    <w:p w14:paraId="05DA9904" w14:textId="77777777" w:rsidR="00277F23" w:rsidRPr="00D864B4" w:rsidRDefault="00277F23" w:rsidP="00CC717D">
      <w:pPr>
        <w:spacing w:after="0"/>
        <w:jc w:val="both"/>
        <w:rPr>
          <w:sz w:val="20"/>
          <w:szCs w:val="20"/>
        </w:rPr>
      </w:pPr>
    </w:p>
    <w:sectPr w:rsidR="00277F23" w:rsidRPr="00D864B4" w:rsidSect="00F51F2D">
      <w:pgSz w:w="11906" w:h="16838"/>
      <w:pgMar w:top="1134" w:right="1134" w:bottom="99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069FF" w14:textId="77777777" w:rsidR="00482E19" w:rsidRDefault="00482E19" w:rsidP="0012047F">
      <w:pPr>
        <w:spacing w:after="0" w:line="240" w:lineRule="auto"/>
      </w:pPr>
      <w:r>
        <w:separator/>
      </w:r>
    </w:p>
  </w:endnote>
  <w:endnote w:type="continuationSeparator" w:id="0">
    <w:p w14:paraId="65C971C0" w14:textId="77777777" w:rsidR="00482E19" w:rsidRDefault="00482E19" w:rsidP="00120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CD479" w14:textId="77777777" w:rsidR="00482E19" w:rsidRDefault="00482E19" w:rsidP="0012047F">
      <w:pPr>
        <w:spacing w:after="0" w:line="240" w:lineRule="auto"/>
      </w:pPr>
      <w:r>
        <w:separator/>
      </w:r>
    </w:p>
  </w:footnote>
  <w:footnote w:type="continuationSeparator" w:id="0">
    <w:p w14:paraId="586F7CF4" w14:textId="77777777" w:rsidR="00482E19" w:rsidRDefault="00482E19" w:rsidP="001204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DD7271"/>
    <w:multiLevelType w:val="hybridMultilevel"/>
    <w:tmpl w:val="E6829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62E18F8"/>
    <w:multiLevelType w:val="hybridMultilevel"/>
    <w:tmpl w:val="05B2C3DE"/>
    <w:lvl w:ilvl="0" w:tplc="9FFAC1C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4A2"/>
    <w:rsid w:val="00016A5B"/>
    <w:rsid w:val="00021730"/>
    <w:rsid w:val="00025BD7"/>
    <w:rsid w:val="00045D9A"/>
    <w:rsid w:val="00072E2D"/>
    <w:rsid w:val="000743FE"/>
    <w:rsid w:val="00090FEC"/>
    <w:rsid w:val="00097320"/>
    <w:rsid w:val="000C769E"/>
    <w:rsid w:val="0012047F"/>
    <w:rsid w:val="0012678A"/>
    <w:rsid w:val="001508EB"/>
    <w:rsid w:val="00176EFF"/>
    <w:rsid w:val="0018516C"/>
    <w:rsid w:val="001874C6"/>
    <w:rsid w:val="00205B87"/>
    <w:rsid w:val="00264A5C"/>
    <w:rsid w:val="00273DCA"/>
    <w:rsid w:val="00277F23"/>
    <w:rsid w:val="0028240E"/>
    <w:rsid w:val="002D1A60"/>
    <w:rsid w:val="002E01F8"/>
    <w:rsid w:val="003033FC"/>
    <w:rsid w:val="00357D36"/>
    <w:rsid w:val="0038488C"/>
    <w:rsid w:val="00397682"/>
    <w:rsid w:val="003B638F"/>
    <w:rsid w:val="003C7E2A"/>
    <w:rsid w:val="003D107F"/>
    <w:rsid w:val="004327EF"/>
    <w:rsid w:val="00435C2A"/>
    <w:rsid w:val="00445912"/>
    <w:rsid w:val="00450CDB"/>
    <w:rsid w:val="00482E19"/>
    <w:rsid w:val="004A5DA0"/>
    <w:rsid w:val="004A66C0"/>
    <w:rsid w:val="004B4A97"/>
    <w:rsid w:val="004E36D4"/>
    <w:rsid w:val="00553D81"/>
    <w:rsid w:val="005708CB"/>
    <w:rsid w:val="0057421B"/>
    <w:rsid w:val="005872DA"/>
    <w:rsid w:val="0059104D"/>
    <w:rsid w:val="0059141C"/>
    <w:rsid w:val="005930DC"/>
    <w:rsid w:val="005A12C8"/>
    <w:rsid w:val="005D0EED"/>
    <w:rsid w:val="005E2586"/>
    <w:rsid w:val="00627EFD"/>
    <w:rsid w:val="006B7FC2"/>
    <w:rsid w:val="006C67D7"/>
    <w:rsid w:val="006D5C94"/>
    <w:rsid w:val="007341D4"/>
    <w:rsid w:val="007408D3"/>
    <w:rsid w:val="00743713"/>
    <w:rsid w:val="00743C91"/>
    <w:rsid w:val="0076270D"/>
    <w:rsid w:val="00772C17"/>
    <w:rsid w:val="00785743"/>
    <w:rsid w:val="00787042"/>
    <w:rsid w:val="007B54A2"/>
    <w:rsid w:val="00826068"/>
    <w:rsid w:val="008269AD"/>
    <w:rsid w:val="00895D40"/>
    <w:rsid w:val="008A4576"/>
    <w:rsid w:val="008A53A9"/>
    <w:rsid w:val="008B7296"/>
    <w:rsid w:val="008E0048"/>
    <w:rsid w:val="0090755F"/>
    <w:rsid w:val="00915F07"/>
    <w:rsid w:val="009824A7"/>
    <w:rsid w:val="009F4BE1"/>
    <w:rsid w:val="00A0060D"/>
    <w:rsid w:val="00A461AD"/>
    <w:rsid w:val="00A70282"/>
    <w:rsid w:val="00A83618"/>
    <w:rsid w:val="00A84D2F"/>
    <w:rsid w:val="00B258CA"/>
    <w:rsid w:val="00B26C31"/>
    <w:rsid w:val="00B767CD"/>
    <w:rsid w:val="00B97869"/>
    <w:rsid w:val="00BB1838"/>
    <w:rsid w:val="00C2328D"/>
    <w:rsid w:val="00C47B1A"/>
    <w:rsid w:val="00C55294"/>
    <w:rsid w:val="00C638D9"/>
    <w:rsid w:val="00CA1368"/>
    <w:rsid w:val="00CA4C5C"/>
    <w:rsid w:val="00CC717D"/>
    <w:rsid w:val="00CF7936"/>
    <w:rsid w:val="00D12CFB"/>
    <w:rsid w:val="00D159F2"/>
    <w:rsid w:val="00D55EF4"/>
    <w:rsid w:val="00D864B4"/>
    <w:rsid w:val="00DA5E8F"/>
    <w:rsid w:val="00DD1786"/>
    <w:rsid w:val="00E02927"/>
    <w:rsid w:val="00E14708"/>
    <w:rsid w:val="00E20316"/>
    <w:rsid w:val="00EA3EE4"/>
    <w:rsid w:val="00EA442B"/>
    <w:rsid w:val="00EA5940"/>
    <w:rsid w:val="00F00AA6"/>
    <w:rsid w:val="00F30E25"/>
    <w:rsid w:val="00F35836"/>
    <w:rsid w:val="00F36503"/>
    <w:rsid w:val="00F46747"/>
    <w:rsid w:val="00F51F2D"/>
    <w:rsid w:val="00F64317"/>
    <w:rsid w:val="00F834AE"/>
    <w:rsid w:val="00FD7102"/>
    <w:rsid w:val="00FF3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A98EE"/>
  <w15:docId w15:val="{385DA20F-FAEE-4C01-A6A6-764254EB8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2047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047F"/>
    <w:rPr>
      <w:sz w:val="20"/>
      <w:szCs w:val="20"/>
    </w:rPr>
  </w:style>
  <w:style w:type="character" w:styleId="FootnoteReference">
    <w:name w:val="footnote reference"/>
    <w:basedOn w:val="DefaultParagraphFont"/>
    <w:uiPriority w:val="99"/>
    <w:semiHidden/>
    <w:unhideWhenUsed/>
    <w:rsid w:val="0012047F"/>
    <w:rPr>
      <w:vertAlign w:val="superscript"/>
    </w:rPr>
  </w:style>
  <w:style w:type="character" w:styleId="Hyperlink">
    <w:name w:val="Hyperlink"/>
    <w:uiPriority w:val="99"/>
    <w:unhideWhenUsed/>
    <w:rsid w:val="00E02927"/>
    <w:rPr>
      <w:color w:val="0000FF"/>
      <w:u w:val="single"/>
    </w:rPr>
  </w:style>
  <w:style w:type="paragraph" w:styleId="BalloonText">
    <w:name w:val="Balloon Text"/>
    <w:basedOn w:val="Normal"/>
    <w:link w:val="BalloonTextChar"/>
    <w:uiPriority w:val="99"/>
    <w:semiHidden/>
    <w:unhideWhenUsed/>
    <w:rsid w:val="00D12C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2CFB"/>
    <w:rPr>
      <w:rFonts w:ascii="Tahoma" w:hAnsi="Tahoma" w:cs="Tahoma"/>
      <w:sz w:val="16"/>
      <w:szCs w:val="16"/>
    </w:rPr>
  </w:style>
  <w:style w:type="paragraph" w:styleId="ListParagraph">
    <w:name w:val="List Paragraph"/>
    <w:basedOn w:val="Normal"/>
    <w:uiPriority w:val="34"/>
    <w:qFormat/>
    <w:rsid w:val="004A5DA0"/>
    <w:pPr>
      <w:ind w:left="720"/>
      <w:contextualSpacing/>
    </w:pPr>
  </w:style>
  <w:style w:type="paragraph" w:styleId="NormalWeb">
    <w:name w:val="Normal (Web)"/>
    <w:basedOn w:val="Normal"/>
    <w:uiPriority w:val="99"/>
    <w:semiHidden/>
    <w:unhideWhenUsed/>
    <w:rsid w:val="0082606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277F23"/>
    <w:rPr>
      <w:color w:val="800080" w:themeColor="followedHyperlink"/>
      <w:u w:val="single"/>
    </w:rPr>
  </w:style>
  <w:style w:type="paragraph" w:styleId="Header">
    <w:name w:val="header"/>
    <w:basedOn w:val="Normal"/>
    <w:link w:val="HeaderChar"/>
    <w:unhideWhenUsed/>
    <w:rsid w:val="00A70282"/>
    <w:pPr>
      <w:tabs>
        <w:tab w:val="center" w:pos="4513"/>
        <w:tab w:val="right" w:pos="9026"/>
      </w:tabs>
      <w:spacing w:after="0" w:line="240" w:lineRule="auto"/>
    </w:pPr>
    <w:rPr>
      <w:rFonts w:eastAsia="Times New Roman" w:cs="Arial"/>
      <w:lang w:eastAsia="zh-CN"/>
    </w:rPr>
  </w:style>
  <w:style w:type="character" w:customStyle="1" w:styleId="HeaderChar">
    <w:name w:val="Header Char"/>
    <w:basedOn w:val="DefaultParagraphFont"/>
    <w:link w:val="Header"/>
    <w:rsid w:val="00A70282"/>
    <w:rPr>
      <w:rFonts w:eastAsia="Times New Roman"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1281">
      <w:bodyDiv w:val="1"/>
      <w:marLeft w:val="0"/>
      <w:marRight w:val="0"/>
      <w:marTop w:val="0"/>
      <w:marBottom w:val="0"/>
      <w:divBdr>
        <w:top w:val="none" w:sz="0" w:space="0" w:color="auto"/>
        <w:left w:val="none" w:sz="0" w:space="0" w:color="auto"/>
        <w:bottom w:val="none" w:sz="0" w:space="0" w:color="auto"/>
        <w:right w:val="none" w:sz="0" w:space="0" w:color="auto"/>
      </w:divBdr>
      <w:divsChild>
        <w:div w:id="448210817">
          <w:marLeft w:val="0"/>
          <w:marRight w:val="0"/>
          <w:marTop w:val="0"/>
          <w:marBottom w:val="0"/>
          <w:divBdr>
            <w:top w:val="none" w:sz="0" w:space="0" w:color="auto"/>
            <w:left w:val="none" w:sz="0" w:space="0" w:color="auto"/>
            <w:bottom w:val="none" w:sz="0" w:space="0" w:color="auto"/>
            <w:right w:val="none" w:sz="0" w:space="0" w:color="auto"/>
          </w:divBdr>
          <w:divsChild>
            <w:div w:id="223101327">
              <w:marLeft w:val="0"/>
              <w:marRight w:val="0"/>
              <w:marTop w:val="0"/>
              <w:marBottom w:val="0"/>
              <w:divBdr>
                <w:top w:val="none" w:sz="0" w:space="0" w:color="auto"/>
                <w:left w:val="none" w:sz="0" w:space="0" w:color="auto"/>
                <w:bottom w:val="none" w:sz="0" w:space="0" w:color="auto"/>
                <w:right w:val="none" w:sz="0" w:space="0" w:color="auto"/>
              </w:divBdr>
              <w:divsChild>
                <w:div w:id="199587065">
                  <w:marLeft w:val="0"/>
                  <w:marRight w:val="0"/>
                  <w:marTop w:val="0"/>
                  <w:marBottom w:val="0"/>
                  <w:divBdr>
                    <w:top w:val="none" w:sz="0" w:space="0" w:color="auto"/>
                    <w:left w:val="none" w:sz="0" w:space="0" w:color="auto"/>
                    <w:bottom w:val="none" w:sz="0" w:space="0" w:color="auto"/>
                    <w:right w:val="none" w:sz="0" w:space="0" w:color="auto"/>
                  </w:divBdr>
                  <w:divsChild>
                    <w:div w:id="216548217">
                      <w:marLeft w:val="0"/>
                      <w:marRight w:val="0"/>
                      <w:marTop w:val="0"/>
                      <w:marBottom w:val="0"/>
                      <w:divBdr>
                        <w:top w:val="none" w:sz="0" w:space="0" w:color="auto"/>
                        <w:left w:val="none" w:sz="0" w:space="0" w:color="auto"/>
                        <w:bottom w:val="none" w:sz="0" w:space="0" w:color="auto"/>
                        <w:right w:val="none" w:sz="0" w:space="0" w:color="auto"/>
                      </w:divBdr>
                      <w:divsChild>
                        <w:div w:id="2140369047">
                          <w:marLeft w:val="0"/>
                          <w:marRight w:val="0"/>
                          <w:marTop w:val="0"/>
                          <w:marBottom w:val="0"/>
                          <w:divBdr>
                            <w:top w:val="none" w:sz="0" w:space="0" w:color="auto"/>
                            <w:left w:val="none" w:sz="0" w:space="0" w:color="auto"/>
                            <w:bottom w:val="none" w:sz="0" w:space="0" w:color="auto"/>
                            <w:right w:val="none" w:sz="0" w:space="0" w:color="auto"/>
                          </w:divBdr>
                          <w:divsChild>
                            <w:div w:id="13607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180037">
      <w:bodyDiv w:val="1"/>
      <w:marLeft w:val="0"/>
      <w:marRight w:val="0"/>
      <w:marTop w:val="0"/>
      <w:marBottom w:val="15"/>
      <w:divBdr>
        <w:top w:val="none" w:sz="0" w:space="0" w:color="auto"/>
        <w:left w:val="none" w:sz="0" w:space="0" w:color="auto"/>
        <w:bottom w:val="none" w:sz="0" w:space="0" w:color="auto"/>
        <w:right w:val="none" w:sz="0" w:space="0" w:color="auto"/>
      </w:divBdr>
      <w:divsChild>
        <w:div w:id="1790465436">
          <w:marLeft w:val="0"/>
          <w:marRight w:val="0"/>
          <w:marTop w:val="100"/>
          <w:marBottom w:val="100"/>
          <w:divBdr>
            <w:top w:val="none" w:sz="0" w:space="0" w:color="auto"/>
            <w:left w:val="none" w:sz="0" w:space="0" w:color="auto"/>
            <w:bottom w:val="none" w:sz="0" w:space="0" w:color="auto"/>
            <w:right w:val="none" w:sz="0" w:space="0" w:color="auto"/>
          </w:divBdr>
          <w:divsChild>
            <w:div w:id="1495491710">
              <w:marLeft w:val="0"/>
              <w:marRight w:val="0"/>
              <w:marTop w:val="0"/>
              <w:marBottom w:val="0"/>
              <w:divBdr>
                <w:top w:val="none" w:sz="0" w:space="0" w:color="auto"/>
                <w:left w:val="none" w:sz="0" w:space="0" w:color="auto"/>
                <w:bottom w:val="none" w:sz="0" w:space="0" w:color="auto"/>
                <w:right w:val="none" w:sz="0" w:space="0" w:color="auto"/>
              </w:divBdr>
              <w:divsChild>
                <w:div w:id="36316635">
                  <w:marLeft w:val="0"/>
                  <w:marRight w:val="0"/>
                  <w:marTop w:val="0"/>
                  <w:marBottom w:val="0"/>
                  <w:divBdr>
                    <w:top w:val="none" w:sz="0" w:space="0" w:color="auto"/>
                    <w:left w:val="none" w:sz="0" w:space="0" w:color="auto"/>
                    <w:bottom w:val="none" w:sz="0" w:space="0" w:color="auto"/>
                    <w:right w:val="none" w:sz="0" w:space="0" w:color="auto"/>
                  </w:divBdr>
                  <w:divsChild>
                    <w:div w:id="1707098817">
                      <w:marLeft w:val="150"/>
                      <w:marRight w:val="15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2054884153">
      <w:bodyDiv w:val="1"/>
      <w:marLeft w:val="0"/>
      <w:marRight w:val="0"/>
      <w:marTop w:val="0"/>
      <w:marBottom w:val="0"/>
      <w:divBdr>
        <w:top w:val="none" w:sz="0" w:space="0" w:color="auto"/>
        <w:left w:val="none" w:sz="0" w:space="0" w:color="auto"/>
        <w:bottom w:val="none" w:sz="0" w:space="0" w:color="auto"/>
        <w:right w:val="none" w:sz="0" w:space="0" w:color="auto"/>
      </w:divBdr>
      <w:divsChild>
        <w:div w:id="20337996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ec.ch/youngprofessional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44D08C24C518449FEB054B3A670EFC" ma:contentTypeVersion="13" ma:contentTypeDescription="Create a new document." ma:contentTypeScope="" ma:versionID="d17a62b45fcb67b80d013ba613e3cdd7">
  <xsd:schema xmlns:xsd="http://www.w3.org/2001/XMLSchema" xmlns:xs="http://www.w3.org/2001/XMLSchema" xmlns:p="http://schemas.microsoft.com/office/2006/metadata/properties" xmlns:ns2="584bf480-ae3e-4498-bba9-cfcd56555824" xmlns:ns3="46f6b217-629a-4970-9478-c4cd2580dcb1" targetNamespace="http://schemas.microsoft.com/office/2006/metadata/properties" ma:root="true" ma:fieldsID="fa2ab2fd7a6079a673351fee0443e307" ns2:_="" ns3:_="">
    <xsd:import namespace="584bf480-ae3e-4498-bba9-cfcd56555824"/>
    <xsd:import namespace="46f6b217-629a-4970-9478-c4cd2580dcb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bf480-ae3e-4498-bba9-cfcd56555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f6b217-629a-4970-9478-c4cd2580dcb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FCAA8-4EAF-4F82-A3FD-14C0CFEB97C1}"/>
</file>

<file path=customXml/itemProps2.xml><?xml version="1.0" encoding="utf-8"?>
<ds:datastoreItem xmlns:ds="http://schemas.openxmlformats.org/officeDocument/2006/customXml" ds:itemID="{1BAC5B31-9A1F-4EC2-A62A-FD4F20B3CDF6}">
  <ds:schemaRefs>
    <ds:schemaRef ds:uri="http://schemas.openxmlformats.org/officeDocument/2006/bibliography"/>
  </ds:schemaRefs>
</ds:datastoreItem>
</file>

<file path=customXml/itemProps3.xml><?xml version="1.0" encoding="utf-8"?>
<ds:datastoreItem xmlns:ds="http://schemas.openxmlformats.org/officeDocument/2006/customXml" ds:itemID="{C5D7CC84-BB3E-46C0-A165-5ED7B08096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4DAA03-CDC8-4191-B11F-8F30482393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International Electrotechnical Commission</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Ehrlich</dc:creator>
  <cp:lastModifiedBy>Kyriakati, Aristea</cp:lastModifiedBy>
  <cp:revision>7</cp:revision>
  <cp:lastPrinted>2011-01-25T12:59:00Z</cp:lastPrinted>
  <dcterms:created xsi:type="dcterms:W3CDTF">2012-11-19T13:41:00Z</dcterms:created>
  <dcterms:modified xsi:type="dcterms:W3CDTF">2021-03-03T07:56:00Z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0x010100E444D08C24C518449FEB054B3A670EFC</vt:lpwstr>
  </property>
  <property fmtid="{D5CDD505-2E9C-101B-9397-08002B2CF9AE}" pid="3" name="Order">
    <vt:r8>507200</vt:r8>
  </property>
</Properties>
</file>